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644C" w14:textId="28D010CF" w:rsidR="004A0284" w:rsidRDefault="004A0284" w:rsidP="004A02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ELECTION OBSERVERS</w:t>
      </w:r>
      <w:r w:rsidR="00C8249E">
        <w:rPr>
          <w:rStyle w:val="normaltextrun"/>
          <w:b/>
          <w:bCs/>
        </w:rPr>
        <w:t xml:space="preserve"> </w:t>
      </w:r>
    </w:p>
    <w:p w14:paraId="638953C6" w14:textId="77777777" w:rsidR="008A71E5" w:rsidRDefault="008A71E5" w:rsidP="004A028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4F3D6C26" w14:textId="02953593" w:rsidR="000A59C7" w:rsidRDefault="000A59C7" w:rsidP="004A02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I.</w:t>
      </w:r>
      <w:r>
        <w:rPr>
          <w:rStyle w:val="normaltextrun"/>
          <w:b/>
          <w:bCs/>
        </w:rPr>
        <w:tab/>
      </w:r>
      <w:r w:rsidR="00865095">
        <w:rPr>
          <w:rStyle w:val="normaltextrun"/>
          <w:b/>
          <w:bCs/>
        </w:rPr>
        <w:t>Title</w:t>
      </w:r>
    </w:p>
    <w:p w14:paraId="28160790" w14:textId="702CF314" w:rsidR="009110B3" w:rsidRDefault="009110B3" w:rsidP="004A02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7764952" w14:textId="0153122C" w:rsidR="009110B3" w:rsidRPr="009110B3" w:rsidRDefault="000C186A" w:rsidP="004A028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C186A">
        <w:rPr>
          <w:rStyle w:val="normaltextrun"/>
        </w:rPr>
        <w:t xml:space="preserve">This Title shall cover provisions for </w:t>
      </w:r>
      <w:r>
        <w:rPr>
          <w:rStyle w:val="normaltextrun"/>
        </w:rPr>
        <w:t xml:space="preserve">election observers </w:t>
      </w:r>
      <w:r w:rsidR="003F7ED2">
        <w:rPr>
          <w:rStyle w:val="normaltextrun"/>
        </w:rPr>
        <w:t>during any election and at any</w:t>
      </w:r>
      <w:r w:rsidR="0018655C">
        <w:rPr>
          <w:rStyle w:val="normaltextrun"/>
        </w:rPr>
        <w:t xml:space="preserve"> voting </w:t>
      </w:r>
      <w:r w:rsidR="003E0478">
        <w:rPr>
          <w:rStyle w:val="normaltextrun"/>
        </w:rPr>
        <w:t>or ballot</w:t>
      </w:r>
      <w:r w:rsidR="00AF7516">
        <w:rPr>
          <w:rStyle w:val="normaltextrun"/>
        </w:rPr>
        <w:t>-</w:t>
      </w:r>
      <w:r w:rsidR="003E0478">
        <w:rPr>
          <w:rStyle w:val="normaltextrun"/>
        </w:rPr>
        <w:t xml:space="preserve">reviewing and </w:t>
      </w:r>
      <w:r w:rsidR="00AF7516">
        <w:rPr>
          <w:rStyle w:val="normaltextrun"/>
        </w:rPr>
        <w:t>ballot-</w:t>
      </w:r>
      <w:r w:rsidR="003E0478">
        <w:rPr>
          <w:rStyle w:val="normaltextrun"/>
        </w:rPr>
        <w:t xml:space="preserve">counting </w:t>
      </w:r>
      <w:r w:rsidR="0018655C">
        <w:rPr>
          <w:rStyle w:val="normaltextrun"/>
        </w:rPr>
        <w:t xml:space="preserve">location </w:t>
      </w:r>
      <w:r w:rsidR="003F7ED2">
        <w:rPr>
          <w:rStyle w:val="normaltextrun"/>
        </w:rPr>
        <w:t>within [state].</w:t>
      </w:r>
    </w:p>
    <w:p w14:paraId="087AFA47" w14:textId="617AC9E5" w:rsidR="000A59C7" w:rsidRDefault="000A59C7" w:rsidP="004A02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EA0460F" w14:textId="5F470CD0" w:rsidR="000A59C7" w:rsidRDefault="000A59C7" w:rsidP="004A02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II. </w:t>
      </w:r>
      <w:r>
        <w:rPr>
          <w:rStyle w:val="normaltextrun"/>
          <w:b/>
          <w:bCs/>
        </w:rPr>
        <w:tab/>
        <w:t>E</w:t>
      </w:r>
      <w:r w:rsidR="00865095">
        <w:rPr>
          <w:rStyle w:val="normaltextrun"/>
          <w:b/>
          <w:bCs/>
        </w:rPr>
        <w:t>ligibility</w:t>
      </w:r>
    </w:p>
    <w:p w14:paraId="7DBCCB2E" w14:textId="4ECB9141" w:rsidR="003F7ED2" w:rsidRDefault="003F7ED2" w:rsidP="004A02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2905A07" w14:textId="337BC2CD" w:rsidR="003F7ED2" w:rsidRPr="00AA73E8" w:rsidRDefault="00211CA5" w:rsidP="3E5A173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3E5A173F">
        <w:rPr>
          <w:rStyle w:val="normaltextrun"/>
          <w:color w:val="111D22"/>
        </w:rPr>
        <w:t xml:space="preserve">Political parties, candidates, and third-party organizations are </w:t>
      </w:r>
      <w:r w:rsidR="007C2844" w:rsidRPr="3E5A173F">
        <w:rPr>
          <w:rStyle w:val="normaltextrun"/>
          <w:color w:val="111D22"/>
        </w:rPr>
        <w:t xml:space="preserve">each </w:t>
      </w:r>
      <w:r w:rsidRPr="3E5A173F">
        <w:rPr>
          <w:rStyle w:val="normaltextrun"/>
          <w:color w:val="111D22"/>
        </w:rPr>
        <w:t>permitted</w:t>
      </w:r>
      <w:r w:rsidR="00B3719B" w:rsidRPr="3E5A173F">
        <w:rPr>
          <w:rStyle w:val="normaltextrun"/>
          <w:color w:val="111D22"/>
        </w:rPr>
        <w:t xml:space="preserve"> </w:t>
      </w:r>
      <w:r w:rsidRPr="3E5A173F">
        <w:rPr>
          <w:rStyle w:val="normaltextrun"/>
          <w:color w:val="111D22"/>
        </w:rPr>
        <w:t>to have</w:t>
      </w:r>
      <w:r w:rsidR="00B3719B" w:rsidRPr="3E5A173F">
        <w:rPr>
          <w:rStyle w:val="normaltextrun"/>
          <w:color w:val="111D22"/>
        </w:rPr>
        <w:t xml:space="preserve"> </w:t>
      </w:r>
      <w:r w:rsidRPr="3E5A173F">
        <w:rPr>
          <w:rStyle w:val="normaltextrun"/>
          <w:color w:val="111D22"/>
        </w:rPr>
        <w:t>observers at every stage of the election process</w:t>
      </w:r>
      <w:r w:rsidR="00AA73E8" w:rsidRPr="3E5A173F">
        <w:rPr>
          <w:rStyle w:val="normaltextrun"/>
          <w:color w:val="111D22"/>
        </w:rPr>
        <w:t xml:space="preserve"> in an effort to maintain the </w:t>
      </w:r>
      <w:r w:rsidR="009B23B2" w:rsidRPr="3E5A173F">
        <w:rPr>
          <w:rStyle w:val="normaltextrun"/>
          <w:color w:val="111D22"/>
        </w:rPr>
        <w:t xml:space="preserve">transparency that is </w:t>
      </w:r>
      <w:r w:rsidR="00AA73E8" w:rsidRPr="3E5A173F">
        <w:rPr>
          <w:rStyle w:val="normaltextrun"/>
          <w:color w:val="111D22"/>
        </w:rPr>
        <w:t>necessary for fair and safe voting in [state].</w:t>
      </w:r>
      <w:r w:rsidRPr="3E5A173F">
        <w:rPr>
          <w:rStyle w:val="normaltextrun"/>
          <w:color w:val="111D22"/>
        </w:rPr>
        <w:t xml:space="preserve"> </w:t>
      </w:r>
      <w:r w:rsidR="2D405671" w:rsidRPr="3E5A173F">
        <w:rPr>
          <w:rStyle w:val="normaltextrun"/>
          <w:color w:val="111D22"/>
        </w:rPr>
        <w:t>Any individual who is a registered vote</w:t>
      </w:r>
      <w:r w:rsidR="005E7AEB">
        <w:rPr>
          <w:rStyle w:val="normaltextrun"/>
          <w:color w:val="111D22"/>
        </w:rPr>
        <w:t>r</w:t>
      </w:r>
      <w:r w:rsidR="2D405671" w:rsidRPr="3E5A173F">
        <w:rPr>
          <w:rStyle w:val="normaltextrun"/>
          <w:color w:val="111D22"/>
        </w:rPr>
        <w:t xml:space="preserve"> in [state] may serve as an observer in any election location in the state.</w:t>
      </w:r>
    </w:p>
    <w:p w14:paraId="44A99C02" w14:textId="39D2DB8F" w:rsidR="000A59C7" w:rsidRDefault="000A59C7" w:rsidP="004A02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0C71B9B" w14:textId="4C02C550" w:rsidR="000A59C7" w:rsidRDefault="000A59C7" w:rsidP="004A02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III.</w:t>
      </w:r>
      <w:r>
        <w:rPr>
          <w:rStyle w:val="normaltextrun"/>
          <w:b/>
          <w:bCs/>
        </w:rPr>
        <w:tab/>
        <w:t>P</w:t>
      </w:r>
      <w:r w:rsidR="00865095">
        <w:rPr>
          <w:rStyle w:val="normaltextrun"/>
          <w:b/>
          <w:bCs/>
        </w:rPr>
        <w:t>rovisions</w:t>
      </w:r>
    </w:p>
    <w:p w14:paraId="21585B51" w14:textId="77777777" w:rsidR="00865095" w:rsidRDefault="00865095" w:rsidP="004A02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F7DA02E" w14:textId="6AECC6EC" w:rsidR="00983E6F" w:rsidRDefault="00983E6F" w:rsidP="00AA73E8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color w:val="111D22"/>
        </w:rPr>
      </w:pPr>
      <w:r>
        <w:rPr>
          <w:rStyle w:val="normaltextrun"/>
          <w:color w:val="111D22"/>
        </w:rPr>
        <w:t>A.</w:t>
      </w:r>
      <w:r>
        <w:rPr>
          <w:rStyle w:val="normaltextrun"/>
          <w:color w:val="111D22"/>
        </w:rPr>
        <w:tab/>
        <w:t>Qualifications of Observers</w:t>
      </w:r>
    </w:p>
    <w:p w14:paraId="4C99B244" w14:textId="7B88ED1B" w:rsidR="00983E6F" w:rsidRDefault="00983E6F" w:rsidP="00AA73E8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color w:val="111D22"/>
        </w:rPr>
      </w:pPr>
    </w:p>
    <w:p w14:paraId="3F91C73D" w14:textId="230E1146" w:rsidR="0074433C" w:rsidRDefault="001F7DDA" w:rsidP="00835A2B">
      <w:pPr>
        <w:pStyle w:val="paragraph"/>
        <w:spacing w:before="0" w:beforeAutospacing="0" w:after="0" w:afterAutospacing="0"/>
        <w:textAlignment w:val="baseline"/>
      </w:pPr>
      <w:r>
        <w:t>A letter of appointment by t</w:t>
      </w:r>
      <w:r w:rsidR="00835A2B">
        <w:t>he political party</w:t>
      </w:r>
      <w:r w:rsidR="00C228FD">
        <w:t xml:space="preserve">, </w:t>
      </w:r>
      <w:r>
        <w:t xml:space="preserve">third-party </w:t>
      </w:r>
      <w:r w:rsidR="00754B32">
        <w:t>organization</w:t>
      </w:r>
      <w:r w:rsidR="00C228FD">
        <w:t>, or candidate</w:t>
      </w:r>
      <w:r w:rsidR="00754B32">
        <w:t xml:space="preserve"> </w:t>
      </w:r>
      <w:r w:rsidR="00835A2B">
        <w:t xml:space="preserve">serves as the written credential necessary to conduct observation at a voting </w:t>
      </w:r>
      <w:r w:rsidR="003E0478">
        <w:t>or ballot</w:t>
      </w:r>
      <w:r w:rsidR="00470F26">
        <w:t>-</w:t>
      </w:r>
      <w:r w:rsidR="003E0478">
        <w:t xml:space="preserve">reviewing and </w:t>
      </w:r>
      <w:r w:rsidR="00470F26">
        <w:t>ballot-</w:t>
      </w:r>
      <w:r w:rsidR="003E0478">
        <w:t xml:space="preserve">counting </w:t>
      </w:r>
      <w:r w:rsidR="00835A2B">
        <w:t>location.</w:t>
      </w:r>
    </w:p>
    <w:p w14:paraId="36A007E0" w14:textId="77777777" w:rsidR="0074433C" w:rsidRDefault="0074433C" w:rsidP="00835A2B">
      <w:pPr>
        <w:pStyle w:val="paragraph"/>
        <w:spacing w:before="0" w:beforeAutospacing="0" w:after="0" w:afterAutospacing="0"/>
        <w:textAlignment w:val="baseline"/>
      </w:pPr>
    </w:p>
    <w:p w14:paraId="4EFD1281" w14:textId="6DB97BA6" w:rsidR="009B23B2" w:rsidRDefault="00835A2B" w:rsidP="00835A2B">
      <w:pPr>
        <w:pStyle w:val="paragraph"/>
        <w:spacing w:before="0" w:beforeAutospacing="0" w:after="0" w:afterAutospacing="0"/>
        <w:textAlignment w:val="baseline"/>
        <w:rPr>
          <w:rStyle w:val="normaltextrun"/>
          <w:color w:val="111D22"/>
        </w:rPr>
      </w:pPr>
      <w:r>
        <w:t>The observer must present the letter</w:t>
      </w:r>
      <w:r w:rsidR="006A7FA9">
        <w:t xml:space="preserve"> of appointment to the appropriate election official </w:t>
      </w:r>
      <w:r>
        <w:t xml:space="preserve">upon entering the voting </w:t>
      </w:r>
      <w:r w:rsidR="003E0478">
        <w:t>or ballot</w:t>
      </w:r>
      <w:r w:rsidR="00470F26">
        <w:t>-</w:t>
      </w:r>
      <w:r w:rsidR="003E0478">
        <w:t xml:space="preserve">reviewing and </w:t>
      </w:r>
      <w:r w:rsidR="00470F26">
        <w:t>ballot-</w:t>
      </w:r>
      <w:r w:rsidR="003E0478">
        <w:t xml:space="preserve">counting </w:t>
      </w:r>
      <w:r>
        <w:t>location</w:t>
      </w:r>
      <w:r w:rsidR="006A7FA9">
        <w:t xml:space="preserve"> and </w:t>
      </w:r>
      <w:r>
        <w:t>be prepared to show identification if requested.</w:t>
      </w:r>
    </w:p>
    <w:p w14:paraId="0536A83D" w14:textId="77777777" w:rsidR="009B23B2" w:rsidRDefault="009B23B2" w:rsidP="00AA73E8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color w:val="111D22"/>
        </w:rPr>
      </w:pPr>
    </w:p>
    <w:p w14:paraId="661B0F09" w14:textId="63032FD0" w:rsidR="00AA73E8" w:rsidRDefault="00161358" w:rsidP="00AA73E8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color w:val="111D22"/>
        </w:rPr>
      </w:pPr>
      <w:r>
        <w:rPr>
          <w:rStyle w:val="normaltextrun"/>
          <w:color w:val="111D22"/>
        </w:rPr>
        <w:t>B</w:t>
      </w:r>
      <w:r w:rsidR="00AA73E8">
        <w:rPr>
          <w:rStyle w:val="normaltextrun"/>
          <w:color w:val="111D22"/>
        </w:rPr>
        <w:t>.</w:t>
      </w:r>
      <w:r w:rsidR="00AA73E8">
        <w:rPr>
          <w:rStyle w:val="normaltextrun"/>
          <w:color w:val="111D22"/>
        </w:rPr>
        <w:tab/>
        <w:t xml:space="preserve">Observer </w:t>
      </w:r>
      <w:r w:rsidR="005172F2">
        <w:rPr>
          <w:rStyle w:val="normaltextrun"/>
          <w:color w:val="111D22"/>
        </w:rPr>
        <w:t>Access and Identification</w:t>
      </w:r>
    </w:p>
    <w:p w14:paraId="6B16A18F" w14:textId="77777777" w:rsidR="003657EE" w:rsidRDefault="003657EE" w:rsidP="003657E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641609FD" w14:textId="2FBC9194" w:rsidR="00BD7F56" w:rsidRDefault="00B207AB" w:rsidP="00066AD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B207AB">
        <w:rPr>
          <w:rStyle w:val="normaltextrun"/>
          <w:u w:val="single"/>
        </w:rPr>
        <w:t>Badges</w:t>
      </w:r>
      <w:r w:rsidRPr="000B60F7">
        <w:rPr>
          <w:rStyle w:val="normaltextrun"/>
        </w:rPr>
        <w:t>:</w:t>
      </w:r>
      <w:r>
        <w:rPr>
          <w:rStyle w:val="normaltextrun"/>
        </w:rPr>
        <w:t xml:space="preserve"> </w:t>
      </w:r>
      <w:r w:rsidR="004A0284">
        <w:rPr>
          <w:rStyle w:val="normaltextrun"/>
        </w:rPr>
        <w:t xml:space="preserve">The </w:t>
      </w:r>
      <w:r w:rsidR="00BD7F56">
        <w:rPr>
          <w:rStyle w:val="normaltextrun"/>
        </w:rPr>
        <w:t>appropriate election official s</w:t>
      </w:r>
      <w:r w:rsidR="004A0284">
        <w:rPr>
          <w:rStyle w:val="normaltextrun"/>
        </w:rPr>
        <w:t xml:space="preserve">hall furnish to each </w:t>
      </w:r>
      <w:r w:rsidR="00BD7F56">
        <w:rPr>
          <w:rStyle w:val="normaltextrun"/>
        </w:rPr>
        <w:t>election observer</w:t>
      </w:r>
      <w:r w:rsidR="007B0BA6">
        <w:rPr>
          <w:rStyle w:val="normaltextrun"/>
        </w:rPr>
        <w:t xml:space="preserve"> a badge</w:t>
      </w:r>
      <w:r w:rsidR="00BD7F56">
        <w:rPr>
          <w:rStyle w:val="normaltextrun"/>
        </w:rPr>
        <w:t xml:space="preserve"> </w:t>
      </w:r>
      <w:r w:rsidR="004A0284">
        <w:rPr>
          <w:rStyle w:val="normaltextrun"/>
        </w:rPr>
        <w:t xml:space="preserve">containing the words “Official </w:t>
      </w:r>
      <w:r w:rsidR="00B04B71">
        <w:rPr>
          <w:rStyle w:val="normaltextrun"/>
        </w:rPr>
        <w:t>Observer</w:t>
      </w:r>
      <w:r w:rsidR="004A0284">
        <w:rPr>
          <w:rStyle w:val="normaltextrun"/>
        </w:rPr>
        <w:t xml:space="preserve">,” the name of the </w:t>
      </w:r>
      <w:r w:rsidR="00B04B71">
        <w:rPr>
          <w:rStyle w:val="normaltextrun"/>
        </w:rPr>
        <w:t>observer</w:t>
      </w:r>
      <w:r w:rsidR="00431259">
        <w:rPr>
          <w:rStyle w:val="normaltextrun"/>
        </w:rPr>
        <w:t>,</w:t>
      </w:r>
      <w:r w:rsidR="003E0478">
        <w:rPr>
          <w:rStyle w:val="normaltextrun"/>
        </w:rPr>
        <w:t xml:space="preserve"> and</w:t>
      </w:r>
      <w:r w:rsidR="004A0284">
        <w:rPr>
          <w:rStyle w:val="normaltextrun"/>
        </w:rPr>
        <w:t xml:space="preserve"> the primary or election in which such </w:t>
      </w:r>
      <w:r w:rsidR="00B04B71">
        <w:rPr>
          <w:rStyle w:val="normaltextrun"/>
        </w:rPr>
        <w:t>observer</w:t>
      </w:r>
      <w:r w:rsidR="004A0284">
        <w:rPr>
          <w:rStyle w:val="normaltextrun"/>
        </w:rPr>
        <w:t xml:space="preserve"> shall serve. The </w:t>
      </w:r>
      <w:r w:rsidR="005172F2">
        <w:rPr>
          <w:rStyle w:val="normaltextrun"/>
        </w:rPr>
        <w:t xml:space="preserve">observer </w:t>
      </w:r>
      <w:r w:rsidR="004A0284">
        <w:rPr>
          <w:rStyle w:val="normaltextrun"/>
        </w:rPr>
        <w:t>shall wear his or her badge at all times while he or she is serving as</w:t>
      </w:r>
      <w:r w:rsidR="005172F2">
        <w:rPr>
          <w:rStyle w:val="normaltextrun"/>
        </w:rPr>
        <w:t xml:space="preserve"> an observer</w:t>
      </w:r>
      <w:r w:rsidR="003E0478">
        <w:rPr>
          <w:rStyle w:val="normaltextrun"/>
        </w:rPr>
        <w:t xml:space="preserve"> at any</w:t>
      </w:r>
      <w:r w:rsidR="005172F2">
        <w:rPr>
          <w:rStyle w:val="normaltextrun"/>
        </w:rPr>
        <w:t xml:space="preserve"> voting </w:t>
      </w:r>
      <w:r w:rsidR="003E0478">
        <w:rPr>
          <w:rStyle w:val="normaltextrun"/>
        </w:rPr>
        <w:t>or ballot</w:t>
      </w:r>
      <w:r w:rsidR="007B0BA6">
        <w:rPr>
          <w:rStyle w:val="normaltextrun"/>
        </w:rPr>
        <w:t>-</w:t>
      </w:r>
      <w:r w:rsidR="003E0478">
        <w:rPr>
          <w:rStyle w:val="normaltextrun"/>
        </w:rPr>
        <w:t xml:space="preserve">reviewing and </w:t>
      </w:r>
      <w:r w:rsidR="007B0BA6">
        <w:rPr>
          <w:rStyle w:val="normaltextrun"/>
        </w:rPr>
        <w:t>ballot-</w:t>
      </w:r>
      <w:r w:rsidR="003E0478">
        <w:rPr>
          <w:rStyle w:val="normaltextrun"/>
        </w:rPr>
        <w:t xml:space="preserve">counting </w:t>
      </w:r>
      <w:r w:rsidR="005172F2">
        <w:rPr>
          <w:rStyle w:val="normaltextrun"/>
        </w:rPr>
        <w:t>location</w:t>
      </w:r>
      <w:r w:rsidR="004A0284">
        <w:rPr>
          <w:rStyle w:val="normaltextrun"/>
        </w:rPr>
        <w:t>.</w:t>
      </w:r>
    </w:p>
    <w:p w14:paraId="194FFEF7" w14:textId="77777777" w:rsidR="00BD7F56" w:rsidRDefault="00BD7F56" w:rsidP="004A028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0A1BD39" w14:textId="033B9F49" w:rsidR="00B37E50" w:rsidRDefault="00B02FCB" w:rsidP="65BCA9F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111D22"/>
        </w:rPr>
      </w:pPr>
      <w:r w:rsidRPr="65BCA9F2">
        <w:rPr>
          <w:rStyle w:val="normaltextrun"/>
          <w:color w:val="111D22"/>
          <w:u w:val="single"/>
        </w:rPr>
        <w:t xml:space="preserve">Observation at a </w:t>
      </w:r>
      <w:r w:rsidR="00E8131F" w:rsidRPr="65BCA9F2">
        <w:rPr>
          <w:rStyle w:val="normaltextrun"/>
          <w:color w:val="111D22"/>
          <w:u w:val="single"/>
        </w:rPr>
        <w:t>Voting Location</w:t>
      </w:r>
      <w:r w:rsidR="00E8131F" w:rsidRPr="00E95F03">
        <w:rPr>
          <w:rStyle w:val="normaltextrun"/>
          <w:color w:val="111D22"/>
        </w:rPr>
        <w:t>:</w:t>
      </w:r>
      <w:r w:rsidR="003E0478" w:rsidRPr="65BCA9F2">
        <w:rPr>
          <w:rStyle w:val="normaltextrun"/>
          <w:color w:val="111D22"/>
        </w:rPr>
        <w:t xml:space="preserve"> </w:t>
      </w:r>
      <w:r w:rsidR="003711DB">
        <w:rPr>
          <w:rStyle w:val="normaltextrun"/>
          <w:color w:val="111D22"/>
        </w:rPr>
        <w:t>At each location, o</w:t>
      </w:r>
      <w:r w:rsidR="00557581" w:rsidRPr="65BCA9F2">
        <w:rPr>
          <w:rStyle w:val="normaltextrun"/>
          <w:color w:val="111D22"/>
        </w:rPr>
        <w:t xml:space="preserve">bservers shall have </w:t>
      </w:r>
      <w:r w:rsidR="001F7DDA" w:rsidRPr="65BCA9F2">
        <w:rPr>
          <w:rStyle w:val="normaltextrun"/>
          <w:color w:val="111D22"/>
        </w:rPr>
        <w:t xml:space="preserve">complete </w:t>
      </w:r>
      <w:r w:rsidR="00557581" w:rsidRPr="65BCA9F2">
        <w:rPr>
          <w:rStyle w:val="normaltextrun"/>
          <w:color w:val="111D22"/>
        </w:rPr>
        <w:t xml:space="preserve">access </w:t>
      </w:r>
      <w:r w:rsidR="0071370F" w:rsidRPr="65BCA9F2">
        <w:rPr>
          <w:rStyle w:val="normaltextrun"/>
          <w:color w:val="111D22"/>
        </w:rPr>
        <w:t>to all activities</w:t>
      </w:r>
      <w:r w:rsidR="00712144" w:rsidRPr="65BCA9F2">
        <w:rPr>
          <w:rStyle w:val="normaltextrun"/>
          <w:color w:val="111D22"/>
        </w:rPr>
        <w:t>, save for actual observation of the votes being cast by individuals</w:t>
      </w:r>
      <w:r w:rsidR="00254EDE" w:rsidRPr="65BCA9F2">
        <w:rPr>
          <w:rStyle w:val="normaltextrun"/>
          <w:color w:val="111D22"/>
        </w:rPr>
        <w:t xml:space="preserve"> so as to maintain confidentiality of individual votes</w:t>
      </w:r>
      <w:r w:rsidR="00712144" w:rsidRPr="65BCA9F2">
        <w:rPr>
          <w:rStyle w:val="normaltextrun"/>
          <w:color w:val="111D22"/>
        </w:rPr>
        <w:t>.</w:t>
      </w:r>
      <w:r w:rsidR="00A0661A" w:rsidRPr="65BCA9F2">
        <w:rPr>
          <w:rStyle w:val="normaltextrun"/>
          <w:color w:val="111D22"/>
        </w:rPr>
        <w:t xml:space="preserve"> </w:t>
      </w:r>
      <w:r w:rsidR="00AA5C8B" w:rsidRPr="65BCA9F2">
        <w:rPr>
          <w:rStyle w:val="normaltextrun"/>
          <w:color w:val="111D22"/>
        </w:rPr>
        <w:t>At a minimum, o</w:t>
      </w:r>
      <w:r w:rsidR="00431259" w:rsidRPr="65BCA9F2">
        <w:rPr>
          <w:rStyle w:val="normaltextrun"/>
          <w:color w:val="111D22"/>
        </w:rPr>
        <w:t>bservers must be provided access to</w:t>
      </w:r>
      <w:r w:rsidR="00AA5C8B" w:rsidRPr="65BCA9F2">
        <w:rPr>
          <w:rStyle w:val="normaltextrun"/>
          <w:color w:val="111D22"/>
        </w:rPr>
        <w:t xml:space="preserve"> the following</w:t>
      </w:r>
      <w:r w:rsidR="00A0661A" w:rsidRPr="65BCA9F2">
        <w:rPr>
          <w:rStyle w:val="normaltextrun"/>
          <w:color w:val="111D22"/>
        </w:rPr>
        <w:t>:</w:t>
      </w:r>
    </w:p>
    <w:p w14:paraId="387D6009" w14:textId="5850C222" w:rsidR="00A0661A" w:rsidRDefault="00B37E50" w:rsidP="00A0661A">
      <w:pPr>
        <w:pStyle w:val="paragraph"/>
        <w:spacing w:line="240" w:lineRule="exact"/>
        <w:ind w:left="720"/>
        <w:textAlignment w:val="baseline"/>
        <w:rPr>
          <w:rStyle w:val="normaltextrun"/>
          <w:color w:val="111D22"/>
        </w:rPr>
      </w:pPr>
      <w:r w:rsidRPr="00B37E50">
        <w:rPr>
          <w:rStyle w:val="normaltextrun"/>
          <w:color w:val="111D22"/>
        </w:rPr>
        <w:t xml:space="preserve">• Opening </w:t>
      </w:r>
      <w:r w:rsidR="003E0478">
        <w:rPr>
          <w:rStyle w:val="normaltextrun"/>
          <w:color w:val="111D22"/>
        </w:rPr>
        <w:t xml:space="preserve">of election offices and </w:t>
      </w:r>
      <w:r w:rsidRPr="00B37E50">
        <w:rPr>
          <w:rStyle w:val="normaltextrun"/>
          <w:color w:val="111D22"/>
        </w:rPr>
        <w:t>voting location</w:t>
      </w:r>
      <w:r w:rsidR="003E0478">
        <w:rPr>
          <w:rStyle w:val="normaltextrun"/>
          <w:color w:val="111D22"/>
        </w:rPr>
        <w:t>s</w:t>
      </w:r>
      <w:r w:rsidRPr="00B37E50">
        <w:rPr>
          <w:rStyle w:val="normaltextrun"/>
          <w:color w:val="111D22"/>
        </w:rPr>
        <w:t>;</w:t>
      </w:r>
    </w:p>
    <w:p w14:paraId="5A65D82D" w14:textId="7F7FCFD6" w:rsidR="00B37E50" w:rsidRDefault="00B37E50" w:rsidP="00A0661A">
      <w:pPr>
        <w:pStyle w:val="paragraph"/>
        <w:spacing w:line="240" w:lineRule="exact"/>
        <w:ind w:left="720"/>
        <w:textAlignment w:val="baseline"/>
        <w:rPr>
          <w:rStyle w:val="normaltextrun"/>
          <w:color w:val="111D22"/>
        </w:rPr>
      </w:pPr>
      <w:r w:rsidRPr="00B37E50">
        <w:rPr>
          <w:rStyle w:val="normaltextrun"/>
          <w:color w:val="111D22"/>
        </w:rPr>
        <w:t xml:space="preserve">• </w:t>
      </w:r>
      <w:r w:rsidR="008221CE">
        <w:rPr>
          <w:rStyle w:val="normaltextrun"/>
          <w:color w:val="111D22"/>
        </w:rPr>
        <w:t>Procedures for v</w:t>
      </w:r>
      <w:r w:rsidR="00254EDE">
        <w:rPr>
          <w:rStyle w:val="normaltextrun"/>
          <w:color w:val="111D22"/>
        </w:rPr>
        <w:t>erification of voter identification;</w:t>
      </w:r>
    </w:p>
    <w:p w14:paraId="0BBD600E" w14:textId="65554F35" w:rsidR="008221CE" w:rsidRPr="00B37E50" w:rsidRDefault="00B37E50" w:rsidP="008221CE">
      <w:pPr>
        <w:pStyle w:val="paragraph"/>
        <w:spacing w:line="240" w:lineRule="exact"/>
        <w:ind w:left="720"/>
        <w:textAlignment w:val="baseline"/>
        <w:rPr>
          <w:rStyle w:val="normaltextrun"/>
          <w:color w:val="111D22"/>
        </w:rPr>
      </w:pPr>
      <w:r w:rsidRPr="00B37E50">
        <w:rPr>
          <w:rStyle w:val="normaltextrun"/>
          <w:color w:val="111D22"/>
        </w:rPr>
        <w:t>• Closing</w:t>
      </w:r>
      <w:r w:rsidR="00B1171C">
        <w:rPr>
          <w:rStyle w:val="normaltextrun"/>
          <w:color w:val="111D22"/>
        </w:rPr>
        <w:t xml:space="preserve"> of</w:t>
      </w:r>
      <w:r w:rsidRPr="00B37E50">
        <w:rPr>
          <w:rStyle w:val="normaltextrun"/>
          <w:color w:val="111D22"/>
        </w:rPr>
        <w:t xml:space="preserve"> </w:t>
      </w:r>
      <w:r w:rsidR="003E0478">
        <w:rPr>
          <w:rStyle w:val="normaltextrun"/>
          <w:color w:val="111D22"/>
        </w:rPr>
        <w:t xml:space="preserve">election offices and </w:t>
      </w:r>
      <w:r w:rsidRPr="00B37E50">
        <w:rPr>
          <w:rStyle w:val="normaltextrun"/>
          <w:color w:val="111D22"/>
        </w:rPr>
        <w:t>voting location;</w:t>
      </w:r>
    </w:p>
    <w:p w14:paraId="57EFA932" w14:textId="520A2AA4" w:rsidR="00B37E50" w:rsidRPr="00B37E50" w:rsidRDefault="00B37E50" w:rsidP="00A0661A">
      <w:pPr>
        <w:pStyle w:val="paragraph"/>
        <w:spacing w:line="240" w:lineRule="exact"/>
        <w:ind w:left="720"/>
        <w:textAlignment w:val="baseline"/>
        <w:rPr>
          <w:rStyle w:val="normaltextrun"/>
          <w:color w:val="111D22"/>
        </w:rPr>
      </w:pPr>
      <w:r w:rsidRPr="00B37E50">
        <w:rPr>
          <w:rStyle w:val="normaltextrun"/>
          <w:color w:val="111D22"/>
        </w:rPr>
        <w:t>• Transport of ballots from the voting location to a receiving site (using a separate vehicle);</w:t>
      </w:r>
      <w:r w:rsidR="00A0661A">
        <w:rPr>
          <w:rStyle w:val="normaltextrun"/>
          <w:color w:val="111D22"/>
        </w:rPr>
        <w:t xml:space="preserve"> a</w:t>
      </w:r>
      <w:r w:rsidRPr="00B37E50">
        <w:rPr>
          <w:rStyle w:val="normaltextrun"/>
          <w:color w:val="111D22"/>
        </w:rPr>
        <w:t>nd/or</w:t>
      </w:r>
    </w:p>
    <w:p w14:paraId="273D3CF1" w14:textId="1873D992" w:rsidR="00B37E50" w:rsidRDefault="00B37E50" w:rsidP="00A0661A">
      <w:pPr>
        <w:pStyle w:val="paragraph"/>
        <w:spacing w:line="240" w:lineRule="exact"/>
        <w:ind w:left="720"/>
        <w:textAlignment w:val="baseline"/>
        <w:rPr>
          <w:rStyle w:val="normaltextrun"/>
          <w:color w:val="111D22"/>
        </w:rPr>
      </w:pPr>
      <w:r w:rsidRPr="65BCA9F2">
        <w:rPr>
          <w:rStyle w:val="normaltextrun"/>
          <w:color w:val="111D22"/>
        </w:rPr>
        <w:t>• Any other significant voting or processing activities at the voting location</w:t>
      </w:r>
      <w:r w:rsidR="00AA5C8B" w:rsidRPr="65BCA9F2">
        <w:rPr>
          <w:rStyle w:val="normaltextrun"/>
          <w:color w:val="111D22"/>
        </w:rPr>
        <w:t>,</w:t>
      </w:r>
      <w:r w:rsidRPr="65BCA9F2">
        <w:rPr>
          <w:rStyle w:val="normaltextrun"/>
          <w:color w:val="111D22"/>
        </w:rPr>
        <w:t xml:space="preserve"> provided that it</w:t>
      </w:r>
      <w:r w:rsidR="00A0661A" w:rsidRPr="65BCA9F2">
        <w:rPr>
          <w:rStyle w:val="normaltextrun"/>
          <w:color w:val="111D22"/>
        </w:rPr>
        <w:t xml:space="preserve"> </w:t>
      </w:r>
      <w:r w:rsidRPr="65BCA9F2">
        <w:rPr>
          <w:rStyle w:val="normaltextrun"/>
          <w:color w:val="111D22"/>
        </w:rPr>
        <w:t>does not interfere with or impede the election procedures or staff</w:t>
      </w:r>
      <w:r w:rsidR="00426C37" w:rsidRPr="65BCA9F2">
        <w:rPr>
          <w:rStyle w:val="normaltextrun"/>
          <w:color w:val="111D22"/>
        </w:rPr>
        <w:t xml:space="preserve"> or compromise the secret nature of a voter’s ballot</w:t>
      </w:r>
      <w:r w:rsidRPr="65BCA9F2">
        <w:rPr>
          <w:rStyle w:val="normaltextrun"/>
          <w:color w:val="111D22"/>
        </w:rPr>
        <w:t>.</w:t>
      </w:r>
    </w:p>
    <w:p w14:paraId="77E2C314" w14:textId="59244F3A" w:rsidR="004F21BD" w:rsidRPr="00311824" w:rsidRDefault="00B83914" w:rsidP="00CC1A8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111D22"/>
        </w:rPr>
      </w:pPr>
      <w:r w:rsidRPr="65BCA9F2">
        <w:rPr>
          <w:rStyle w:val="normaltextrun"/>
          <w:color w:val="111D22"/>
          <w:u w:val="single"/>
        </w:rPr>
        <w:t xml:space="preserve">Observation at a </w:t>
      </w:r>
      <w:r w:rsidR="003E0478" w:rsidRPr="65BCA9F2">
        <w:rPr>
          <w:rStyle w:val="normaltextrun"/>
          <w:color w:val="111D22"/>
          <w:u w:val="single"/>
        </w:rPr>
        <w:t>Ballot</w:t>
      </w:r>
      <w:r w:rsidR="00B1171C">
        <w:rPr>
          <w:rStyle w:val="normaltextrun"/>
          <w:color w:val="111D22"/>
          <w:u w:val="single"/>
        </w:rPr>
        <w:t>-</w:t>
      </w:r>
      <w:r w:rsidR="003E0478" w:rsidRPr="65BCA9F2">
        <w:rPr>
          <w:rStyle w:val="normaltextrun"/>
          <w:color w:val="111D22"/>
          <w:u w:val="single"/>
        </w:rPr>
        <w:t xml:space="preserve">Reviewing or </w:t>
      </w:r>
      <w:r w:rsidR="00B1171C">
        <w:rPr>
          <w:rStyle w:val="normaltextrun"/>
          <w:color w:val="111D22"/>
          <w:u w:val="single"/>
        </w:rPr>
        <w:t>Ballot-</w:t>
      </w:r>
      <w:r w:rsidRPr="65BCA9F2">
        <w:rPr>
          <w:rStyle w:val="normaltextrun"/>
          <w:color w:val="111D22"/>
          <w:u w:val="single"/>
        </w:rPr>
        <w:t>Counting Location</w:t>
      </w:r>
      <w:r w:rsidRPr="65BCA9F2">
        <w:rPr>
          <w:rStyle w:val="normaltextrun"/>
          <w:color w:val="111D22"/>
        </w:rPr>
        <w:t>:</w:t>
      </w:r>
      <w:r w:rsidR="004F21BD" w:rsidRPr="65BCA9F2">
        <w:rPr>
          <w:rStyle w:val="normaltextrun"/>
          <w:color w:val="111D22"/>
        </w:rPr>
        <w:t xml:space="preserve"> Observers m</w:t>
      </w:r>
      <w:r w:rsidR="00AA5C8B" w:rsidRPr="65BCA9F2">
        <w:rPr>
          <w:rStyle w:val="normaltextrun"/>
          <w:color w:val="111D22"/>
        </w:rPr>
        <w:t>ust be permitted to</w:t>
      </w:r>
      <w:r w:rsidR="004F21BD" w:rsidRPr="65BCA9F2">
        <w:rPr>
          <w:rStyle w:val="normaltextrun"/>
          <w:color w:val="111D22"/>
        </w:rPr>
        <w:t xml:space="preserve"> o</w:t>
      </w:r>
      <w:r w:rsidR="004F21BD">
        <w:t>bserve each point where ballots are handled or transferred from one election official to another including</w:t>
      </w:r>
      <w:r w:rsidR="00AA5C8B">
        <w:t>,</w:t>
      </w:r>
      <w:r w:rsidR="004F21BD">
        <w:t xml:space="preserve"> but not limited to</w:t>
      </w:r>
      <w:r w:rsidR="00AA5C8B">
        <w:t>,</w:t>
      </w:r>
      <w:r w:rsidR="004F21BD">
        <w:t xml:space="preserve"> areas where the following activities take place:</w:t>
      </w:r>
    </w:p>
    <w:p w14:paraId="65F9D199" w14:textId="77777777" w:rsidR="00311824" w:rsidRPr="004F21BD" w:rsidRDefault="00311824" w:rsidP="00311824">
      <w:pPr>
        <w:pStyle w:val="paragraph"/>
        <w:spacing w:before="0" w:beforeAutospacing="0" w:after="0" w:afterAutospacing="0"/>
        <w:ind w:left="720"/>
        <w:textAlignment w:val="baseline"/>
        <w:rPr>
          <w:color w:val="111D22"/>
        </w:rPr>
      </w:pPr>
    </w:p>
    <w:p w14:paraId="58CA5FC1" w14:textId="23E6632A" w:rsidR="004F21BD" w:rsidRDefault="004F21BD" w:rsidP="004F21BD">
      <w:pPr>
        <w:pStyle w:val="paragraph"/>
        <w:spacing w:before="0" w:beforeAutospacing="0" w:after="0" w:afterAutospacing="0"/>
        <w:ind w:left="720"/>
        <w:textAlignment w:val="baseline"/>
      </w:pPr>
      <w:r>
        <w:t xml:space="preserve">• Receiving the ballots at </w:t>
      </w:r>
      <w:r w:rsidR="003E0478">
        <w:t>an election office</w:t>
      </w:r>
      <w:r>
        <w:t>;</w:t>
      </w:r>
    </w:p>
    <w:p w14:paraId="3765D5E8" w14:textId="77777777" w:rsidR="00311824" w:rsidRDefault="00311824" w:rsidP="00DC2672">
      <w:pPr>
        <w:pStyle w:val="paragraph"/>
        <w:spacing w:before="0" w:beforeAutospacing="0" w:after="0" w:afterAutospacing="0"/>
        <w:textAlignment w:val="baseline"/>
      </w:pPr>
    </w:p>
    <w:p w14:paraId="6F3A8E81" w14:textId="6100391D" w:rsidR="004F21BD" w:rsidRDefault="004F21BD" w:rsidP="00447A4E">
      <w:pPr>
        <w:pStyle w:val="paragraph"/>
        <w:spacing w:before="0" w:beforeAutospacing="0" w:after="0" w:afterAutospacing="0"/>
        <w:ind w:left="720"/>
        <w:textAlignment w:val="baseline"/>
      </w:pPr>
      <w:r>
        <w:t xml:space="preserve">• </w:t>
      </w:r>
      <w:r w:rsidR="00EF48B5">
        <w:t>Verifying voter registration information and signatures and i</w:t>
      </w:r>
      <w:r>
        <w:t xml:space="preserve">nspecting </w:t>
      </w:r>
      <w:r w:rsidR="003E0478">
        <w:t xml:space="preserve">and reviewing </w:t>
      </w:r>
      <w:r>
        <w:t>the ballots;</w:t>
      </w:r>
    </w:p>
    <w:p w14:paraId="224F793C" w14:textId="77777777" w:rsidR="00311824" w:rsidRDefault="00311824" w:rsidP="00DC2672">
      <w:pPr>
        <w:pStyle w:val="paragraph"/>
        <w:spacing w:before="0" w:beforeAutospacing="0" w:after="0" w:afterAutospacing="0"/>
        <w:textAlignment w:val="baseline"/>
      </w:pPr>
    </w:p>
    <w:p w14:paraId="007333CB" w14:textId="609BED97" w:rsidR="004F21BD" w:rsidRDefault="004F21BD" w:rsidP="004F21BD">
      <w:pPr>
        <w:pStyle w:val="paragraph"/>
        <w:spacing w:before="0" w:beforeAutospacing="0" w:after="0" w:afterAutospacing="0"/>
        <w:ind w:firstLine="720"/>
        <w:textAlignment w:val="baseline"/>
      </w:pPr>
      <w:r>
        <w:t xml:space="preserve">• Duplicating </w:t>
      </w:r>
      <w:r w:rsidR="00EF48B5">
        <w:t xml:space="preserve">defective or other </w:t>
      </w:r>
      <w:r>
        <w:t>ballots;</w:t>
      </w:r>
    </w:p>
    <w:p w14:paraId="36F8A959" w14:textId="77777777" w:rsidR="00311824" w:rsidRDefault="00311824" w:rsidP="00DC2672">
      <w:pPr>
        <w:pStyle w:val="paragraph"/>
        <w:spacing w:before="0" w:beforeAutospacing="0" w:after="0" w:afterAutospacing="0"/>
        <w:textAlignment w:val="baseline"/>
      </w:pPr>
    </w:p>
    <w:p w14:paraId="567BF2F9" w14:textId="58F6B4D0" w:rsidR="004F21BD" w:rsidRDefault="004F21BD" w:rsidP="004F21BD">
      <w:pPr>
        <w:pStyle w:val="paragraph"/>
        <w:spacing w:before="0" w:beforeAutospacing="0" w:after="0" w:afterAutospacing="0"/>
        <w:ind w:firstLine="720"/>
        <w:textAlignment w:val="baseline"/>
      </w:pPr>
      <w:r>
        <w:t>• Adjudicating ballots</w:t>
      </w:r>
      <w:r w:rsidR="00EF48B5">
        <w:t xml:space="preserve"> including provisional ballots</w:t>
      </w:r>
      <w:r>
        <w:t>;</w:t>
      </w:r>
    </w:p>
    <w:p w14:paraId="2815348F" w14:textId="77777777" w:rsidR="00311824" w:rsidRDefault="00311824" w:rsidP="00DC2672">
      <w:pPr>
        <w:pStyle w:val="paragraph"/>
        <w:spacing w:before="0" w:beforeAutospacing="0" w:after="0" w:afterAutospacing="0"/>
        <w:textAlignment w:val="baseline"/>
      </w:pPr>
    </w:p>
    <w:p w14:paraId="64A283A0" w14:textId="0B836C2D" w:rsidR="004F21BD" w:rsidRDefault="004F21BD" w:rsidP="004F21BD">
      <w:pPr>
        <w:pStyle w:val="paragraph"/>
        <w:spacing w:before="0" w:beforeAutospacing="0" w:after="0" w:afterAutospacing="0"/>
        <w:ind w:left="720"/>
        <w:textAlignment w:val="baseline"/>
      </w:pPr>
      <w:r>
        <w:t>• Receiving electronic media or processing voting results;</w:t>
      </w:r>
    </w:p>
    <w:p w14:paraId="33A75189" w14:textId="77777777" w:rsidR="00311824" w:rsidRDefault="00311824" w:rsidP="00DC2672">
      <w:pPr>
        <w:pStyle w:val="paragraph"/>
        <w:spacing w:before="0" w:beforeAutospacing="0" w:after="0" w:afterAutospacing="0"/>
        <w:textAlignment w:val="baseline"/>
      </w:pPr>
    </w:p>
    <w:p w14:paraId="2D92B09B" w14:textId="4BD9C14E" w:rsidR="004F21BD" w:rsidRDefault="004F21BD" w:rsidP="004F21BD">
      <w:pPr>
        <w:pStyle w:val="paragraph"/>
        <w:spacing w:before="0" w:beforeAutospacing="0" w:after="0" w:afterAutospacing="0"/>
        <w:ind w:left="720"/>
        <w:textAlignment w:val="baseline"/>
      </w:pPr>
      <w:r>
        <w:t>• Tabulation of ballots; and/or</w:t>
      </w:r>
    </w:p>
    <w:p w14:paraId="6B2A12A2" w14:textId="77777777" w:rsidR="00311824" w:rsidRDefault="00311824" w:rsidP="00DC2672">
      <w:pPr>
        <w:pStyle w:val="paragraph"/>
        <w:spacing w:before="0" w:beforeAutospacing="0" w:after="0" w:afterAutospacing="0"/>
        <w:textAlignment w:val="baseline"/>
      </w:pPr>
    </w:p>
    <w:p w14:paraId="0E3BDD31" w14:textId="4CFE3600" w:rsidR="004F21BD" w:rsidRPr="004F21BD" w:rsidRDefault="004F21BD" w:rsidP="004F21B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111D22"/>
        </w:rPr>
      </w:pPr>
      <w:r>
        <w:t>• Any other significant tabulation or processing activities at a</w:t>
      </w:r>
      <w:r w:rsidR="00EF48B5">
        <w:t>n election office</w:t>
      </w:r>
      <w:r w:rsidR="00AA5C8B">
        <w:t>,</w:t>
      </w:r>
      <w:r w:rsidR="00447A4E">
        <w:t xml:space="preserve"> </w:t>
      </w:r>
      <w:r>
        <w:t>provided that it does not interfere with or impede the election procedures or staff</w:t>
      </w:r>
      <w:r w:rsidR="00EF48B5">
        <w:t xml:space="preserve"> except that the observation of such activities shall not be considered interference</w:t>
      </w:r>
      <w:r w:rsidR="00F6165B">
        <w:t xml:space="preserve"> with</w:t>
      </w:r>
      <w:r w:rsidR="00EF48B5">
        <w:t xml:space="preserve"> or the impeding of election procedures</w:t>
      </w:r>
      <w:r w:rsidR="00447A4E">
        <w:t>.</w:t>
      </w:r>
    </w:p>
    <w:p w14:paraId="1527A951" w14:textId="77777777" w:rsidR="00B83914" w:rsidRDefault="00B83914" w:rsidP="00B8391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111D22"/>
        </w:rPr>
      </w:pPr>
    </w:p>
    <w:p w14:paraId="08E9EC88" w14:textId="68035A1D" w:rsidR="00E8131F" w:rsidRDefault="007839C6" w:rsidP="65BCA9F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111D22"/>
        </w:rPr>
      </w:pPr>
      <w:r w:rsidRPr="65BCA9F2">
        <w:rPr>
          <w:rStyle w:val="normaltextrun"/>
          <w:color w:val="111D22"/>
          <w:u w:val="single"/>
        </w:rPr>
        <w:t>Recording Devices</w:t>
      </w:r>
      <w:r w:rsidRPr="65BCA9F2">
        <w:rPr>
          <w:rStyle w:val="normaltextrun"/>
          <w:color w:val="111D22"/>
        </w:rPr>
        <w:t xml:space="preserve">: </w:t>
      </w:r>
      <w:r w:rsidR="004A0284" w:rsidRPr="65BCA9F2">
        <w:rPr>
          <w:rStyle w:val="normaltextrun"/>
          <w:color w:val="111D22"/>
        </w:rPr>
        <w:t>Observers</w:t>
      </w:r>
      <w:r w:rsidR="0065220D" w:rsidRPr="65BCA9F2">
        <w:rPr>
          <w:rStyle w:val="normaltextrun"/>
          <w:color w:val="111D22"/>
        </w:rPr>
        <w:t xml:space="preserve"> should also be allowed to </w:t>
      </w:r>
      <w:r w:rsidR="00EF48B5" w:rsidRPr="65BCA9F2">
        <w:rPr>
          <w:rStyle w:val="normaltextrun"/>
          <w:color w:val="111D22"/>
        </w:rPr>
        <w:t xml:space="preserve">take handwritten notes and </w:t>
      </w:r>
      <w:r w:rsidR="0065220D" w:rsidRPr="65BCA9F2">
        <w:rPr>
          <w:rStyle w:val="normaltextrun"/>
          <w:color w:val="111D22"/>
        </w:rPr>
        <w:t xml:space="preserve">have recording devices of any kind at each polling </w:t>
      </w:r>
      <w:r w:rsidR="00EF48B5" w:rsidRPr="65BCA9F2">
        <w:rPr>
          <w:rStyle w:val="normaltextrun"/>
          <w:color w:val="111D22"/>
        </w:rPr>
        <w:t>and ballot</w:t>
      </w:r>
      <w:r w:rsidR="00075FF0">
        <w:rPr>
          <w:rStyle w:val="normaltextrun"/>
          <w:color w:val="111D22"/>
        </w:rPr>
        <w:t>-</w:t>
      </w:r>
      <w:r w:rsidR="00EF48B5" w:rsidRPr="65BCA9F2">
        <w:rPr>
          <w:rStyle w:val="normaltextrun"/>
          <w:color w:val="111D22"/>
        </w:rPr>
        <w:t xml:space="preserve">reviewing or </w:t>
      </w:r>
      <w:r w:rsidR="00075FF0">
        <w:rPr>
          <w:rStyle w:val="normaltextrun"/>
          <w:color w:val="111D22"/>
        </w:rPr>
        <w:t>ballot-</w:t>
      </w:r>
      <w:r w:rsidR="00EF48B5" w:rsidRPr="65BCA9F2">
        <w:rPr>
          <w:rStyle w:val="normaltextrun"/>
          <w:color w:val="111D22"/>
        </w:rPr>
        <w:t xml:space="preserve">counting </w:t>
      </w:r>
      <w:r w:rsidR="0065220D" w:rsidRPr="65BCA9F2">
        <w:rPr>
          <w:rStyle w:val="normaltextrun"/>
          <w:color w:val="111D22"/>
        </w:rPr>
        <w:t>location to record</w:t>
      </w:r>
      <w:r w:rsidR="00F4637E" w:rsidRPr="65BCA9F2">
        <w:rPr>
          <w:rStyle w:val="normaltextrun"/>
          <w:color w:val="111D22"/>
        </w:rPr>
        <w:t xml:space="preserve"> </w:t>
      </w:r>
      <w:r w:rsidR="0065220D" w:rsidRPr="65BCA9F2">
        <w:rPr>
          <w:rStyle w:val="normaltextrun"/>
          <w:color w:val="111D22"/>
        </w:rPr>
        <w:t>all action</w:t>
      </w:r>
      <w:r w:rsidR="7ED6E5AC" w:rsidRPr="65BCA9F2">
        <w:rPr>
          <w:rStyle w:val="normaltextrun"/>
          <w:color w:val="111D22"/>
        </w:rPr>
        <w:t>s</w:t>
      </w:r>
      <w:r w:rsidR="0065220D" w:rsidRPr="65BCA9F2">
        <w:rPr>
          <w:rStyle w:val="normaltextrun"/>
          <w:color w:val="111D22"/>
        </w:rPr>
        <w:t xml:space="preserve"> occurring there, save for </w:t>
      </w:r>
      <w:r w:rsidR="00D76299" w:rsidRPr="65BCA9F2">
        <w:rPr>
          <w:rStyle w:val="normaltextrun"/>
          <w:color w:val="111D22"/>
        </w:rPr>
        <w:t>completion</w:t>
      </w:r>
      <w:r w:rsidR="001F7DDA" w:rsidRPr="65BCA9F2">
        <w:rPr>
          <w:rStyle w:val="normaltextrun"/>
          <w:color w:val="111D22"/>
        </w:rPr>
        <w:t xml:space="preserve"> of</w:t>
      </w:r>
      <w:r w:rsidR="00EF48B5" w:rsidRPr="65BCA9F2">
        <w:rPr>
          <w:rStyle w:val="normaltextrun"/>
          <w:color w:val="111D22"/>
        </w:rPr>
        <w:t xml:space="preserve"> ballots by</w:t>
      </w:r>
      <w:r w:rsidR="0065220D" w:rsidRPr="65BCA9F2">
        <w:rPr>
          <w:rStyle w:val="normaltextrun"/>
          <w:color w:val="111D22"/>
        </w:rPr>
        <w:t xml:space="preserve"> individual voters</w:t>
      </w:r>
      <w:r w:rsidR="00B41899" w:rsidRPr="65BCA9F2">
        <w:rPr>
          <w:rStyle w:val="normaltextrun"/>
          <w:color w:val="111D22"/>
        </w:rPr>
        <w:t>.</w:t>
      </w:r>
    </w:p>
    <w:p w14:paraId="77003437" w14:textId="3BED2096" w:rsidR="65BCA9F2" w:rsidRDefault="65BCA9F2" w:rsidP="00DC2672">
      <w:pPr>
        <w:pStyle w:val="paragraph"/>
        <w:spacing w:before="0" w:beforeAutospacing="0" w:after="0" w:afterAutospacing="0"/>
        <w:rPr>
          <w:rStyle w:val="normaltextrun"/>
          <w:color w:val="111D22"/>
        </w:rPr>
      </w:pPr>
    </w:p>
    <w:p w14:paraId="31812ECA" w14:textId="201532E9" w:rsidR="00585C8C" w:rsidRDefault="007839C6" w:rsidP="004C12FC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color w:val="111D22"/>
        </w:rPr>
      </w:pPr>
      <w:r w:rsidRPr="004C12FC">
        <w:rPr>
          <w:rStyle w:val="normaltextrun"/>
          <w:color w:val="111D22"/>
          <w:u w:val="single"/>
        </w:rPr>
        <w:t>Cameras</w:t>
      </w:r>
      <w:r w:rsidRPr="004C12FC">
        <w:rPr>
          <w:rStyle w:val="normaltextrun"/>
          <w:color w:val="111D22"/>
        </w:rPr>
        <w:t xml:space="preserve">: </w:t>
      </w:r>
      <w:r w:rsidR="004A0284" w:rsidRPr="004C12FC">
        <w:rPr>
          <w:rStyle w:val="normaltextrun"/>
          <w:color w:val="111D22"/>
        </w:rPr>
        <w:t>Election officials should welcome observation, and cameras should be stationed in all polling and ballot</w:t>
      </w:r>
      <w:r w:rsidR="00075FF0">
        <w:rPr>
          <w:rStyle w:val="normaltextrun"/>
          <w:color w:val="111D22"/>
        </w:rPr>
        <w:t>-</w:t>
      </w:r>
      <w:r w:rsidR="00EF48B5" w:rsidRPr="004C12FC">
        <w:rPr>
          <w:rStyle w:val="normaltextrun"/>
          <w:color w:val="111D22"/>
        </w:rPr>
        <w:t xml:space="preserve">reviewing and </w:t>
      </w:r>
      <w:r w:rsidR="00075FF0">
        <w:rPr>
          <w:rStyle w:val="normaltextrun"/>
          <w:color w:val="111D22"/>
        </w:rPr>
        <w:t>ballot-</w:t>
      </w:r>
      <w:r w:rsidR="004A0284" w:rsidRPr="004C12FC">
        <w:rPr>
          <w:rStyle w:val="normaltextrun"/>
          <w:color w:val="111D22"/>
        </w:rPr>
        <w:t xml:space="preserve">counting </w:t>
      </w:r>
      <w:r w:rsidR="00EF48B5" w:rsidRPr="004C12FC">
        <w:rPr>
          <w:rStyle w:val="normaltextrun"/>
          <w:color w:val="111D22"/>
        </w:rPr>
        <w:t>locations</w:t>
      </w:r>
      <w:r w:rsidR="004A0284" w:rsidRPr="004C12FC">
        <w:rPr>
          <w:rStyle w:val="normaltextrun"/>
          <w:color w:val="111D22"/>
        </w:rPr>
        <w:t xml:space="preserve"> so that the public can watch elections and the canvassing and tabulation of ballots as these events are </w:t>
      </w:r>
      <w:r w:rsidR="00B0380E" w:rsidRPr="004C12FC">
        <w:rPr>
          <w:rStyle w:val="normaltextrun"/>
          <w:color w:val="111D22"/>
        </w:rPr>
        <w:t>transpiring</w:t>
      </w:r>
      <w:r w:rsidR="0046430D" w:rsidRPr="004C12FC">
        <w:rPr>
          <w:rStyle w:val="normaltextrun"/>
          <w:color w:val="111D22"/>
        </w:rPr>
        <w:t>.</w:t>
      </w:r>
    </w:p>
    <w:p w14:paraId="5E48C554" w14:textId="77777777" w:rsidR="004C12FC" w:rsidRPr="004C12FC" w:rsidRDefault="004C12FC" w:rsidP="004C12FC">
      <w:pPr>
        <w:pStyle w:val="paragraph"/>
        <w:spacing w:before="0" w:beforeAutospacing="0" w:after="0" w:afterAutospacing="0"/>
        <w:ind w:left="720"/>
        <w:rPr>
          <w:rStyle w:val="eop"/>
          <w:color w:val="111D22"/>
        </w:rPr>
      </w:pPr>
    </w:p>
    <w:p w14:paraId="574A0DB5" w14:textId="684EEA36" w:rsidR="004A0284" w:rsidRPr="00166AB5" w:rsidRDefault="00EF48B5" w:rsidP="0094202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333333"/>
        </w:rPr>
      </w:pPr>
      <w:r w:rsidRPr="65BCA9F2">
        <w:rPr>
          <w:rStyle w:val="eop"/>
          <w:color w:val="111D22"/>
          <w:u w:val="single"/>
        </w:rPr>
        <w:t xml:space="preserve">Full </w:t>
      </w:r>
      <w:r w:rsidR="00932E77" w:rsidRPr="65BCA9F2">
        <w:rPr>
          <w:rStyle w:val="eop"/>
          <w:color w:val="111D22"/>
          <w:u w:val="single"/>
        </w:rPr>
        <w:t>Access</w:t>
      </w:r>
      <w:r w:rsidR="00585C8C" w:rsidRPr="65BCA9F2">
        <w:rPr>
          <w:rStyle w:val="eop"/>
          <w:color w:val="111D22"/>
        </w:rPr>
        <w:t xml:space="preserve">: </w:t>
      </w:r>
      <w:r w:rsidR="004A0284" w:rsidRPr="65BCA9F2">
        <w:rPr>
          <w:rStyle w:val="normaltextrun"/>
          <w:color w:val="111D22"/>
        </w:rPr>
        <w:t xml:space="preserve">Election officials </w:t>
      </w:r>
      <w:r w:rsidR="00AC643F" w:rsidRPr="65BCA9F2">
        <w:rPr>
          <w:rStyle w:val="normaltextrun"/>
          <w:color w:val="111D22"/>
        </w:rPr>
        <w:t>may not stati</w:t>
      </w:r>
      <w:r w:rsidR="00F12567" w:rsidRPr="65BCA9F2">
        <w:rPr>
          <w:rStyle w:val="normaltextrun"/>
          <w:color w:val="111D22"/>
        </w:rPr>
        <w:t>on observers so that they c</w:t>
      </w:r>
      <w:r w:rsidR="004A0284" w:rsidRPr="65BCA9F2">
        <w:rPr>
          <w:rStyle w:val="normaltextrun"/>
          <w:color w:val="111D22"/>
        </w:rPr>
        <w:t xml:space="preserve">annot </w:t>
      </w:r>
      <w:r w:rsidRPr="65BCA9F2">
        <w:rPr>
          <w:rStyle w:val="normaltextrun"/>
          <w:color w:val="111D22"/>
        </w:rPr>
        <w:t>fully</w:t>
      </w:r>
      <w:r w:rsidR="00956E7F" w:rsidRPr="65BCA9F2">
        <w:rPr>
          <w:rStyle w:val="normaltextrun"/>
          <w:color w:val="111D22"/>
        </w:rPr>
        <w:t xml:space="preserve"> observe </w:t>
      </w:r>
      <w:r w:rsidR="000F3813" w:rsidRPr="65BCA9F2">
        <w:rPr>
          <w:rStyle w:val="normaltextrun"/>
          <w:color w:val="111D22"/>
        </w:rPr>
        <w:t xml:space="preserve">in the same manner as election officials </w:t>
      </w:r>
      <w:r w:rsidR="008E6F58" w:rsidRPr="65BCA9F2">
        <w:rPr>
          <w:rStyle w:val="normaltextrun"/>
          <w:color w:val="111D22"/>
        </w:rPr>
        <w:t xml:space="preserve">the voting </w:t>
      </w:r>
      <w:r w:rsidR="004A0284" w:rsidRPr="65BCA9F2">
        <w:rPr>
          <w:rStyle w:val="normaltextrun"/>
          <w:color w:val="111D22"/>
        </w:rPr>
        <w:t>process</w:t>
      </w:r>
      <w:r w:rsidR="00C370AA" w:rsidRPr="65BCA9F2">
        <w:rPr>
          <w:rStyle w:val="normaltextrun"/>
          <w:color w:val="111D22"/>
        </w:rPr>
        <w:t xml:space="preserve"> </w:t>
      </w:r>
      <w:r w:rsidR="004A0284" w:rsidRPr="65BCA9F2">
        <w:rPr>
          <w:rStyle w:val="normaltextrun"/>
          <w:color w:val="111D22"/>
        </w:rPr>
        <w:t xml:space="preserve">including such procedures as the opening of absentee ballots and the verification </w:t>
      </w:r>
      <w:r w:rsidR="00C370AA" w:rsidRPr="65BCA9F2">
        <w:rPr>
          <w:rStyle w:val="normaltextrun"/>
          <w:color w:val="111D22"/>
        </w:rPr>
        <w:t>process.</w:t>
      </w:r>
      <w:r w:rsidR="004A0284" w:rsidRPr="65BCA9F2">
        <w:rPr>
          <w:rStyle w:val="normaltextrun"/>
          <w:color w:val="000000" w:themeColor="text1"/>
        </w:rPr>
        <w:t> </w:t>
      </w:r>
      <w:r w:rsidR="000F3813" w:rsidRPr="65BCA9F2">
        <w:rPr>
          <w:rStyle w:val="normaltextrun"/>
          <w:color w:val="000000" w:themeColor="text1"/>
        </w:rPr>
        <w:t xml:space="preserve">The failure of an election official to comply with this requirement will subject the official to </w:t>
      </w:r>
      <w:r w:rsidR="00AA5C8B" w:rsidRPr="65BCA9F2">
        <w:rPr>
          <w:rStyle w:val="normaltextrun"/>
          <w:color w:val="000000" w:themeColor="text1"/>
        </w:rPr>
        <w:t>sanctions, up to and including</w:t>
      </w:r>
      <w:r w:rsidR="000F3813" w:rsidRPr="65BCA9F2">
        <w:rPr>
          <w:rStyle w:val="normaltextrun"/>
          <w:color w:val="000000" w:themeColor="text1"/>
        </w:rPr>
        <w:t xml:space="preserve"> suspension and termination.</w:t>
      </w:r>
    </w:p>
    <w:p w14:paraId="59DE9456" w14:textId="77777777" w:rsidR="00166AB5" w:rsidRDefault="00166AB5" w:rsidP="65BCA9F2">
      <w:pPr>
        <w:pStyle w:val="ListParagraph"/>
        <w:ind w:left="0"/>
        <w:rPr>
          <w:rStyle w:val="eop"/>
          <w:color w:val="333333"/>
        </w:rPr>
      </w:pPr>
    </w:p>
    <w:p w14:paraId="36DA8D23" w14:textId="2E3EE877" w:rsidR="00983E6F" w:rsidRPr="00AB7114" w:rsidRDefault="00381847" w:rsidP="003A5E2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65BCA9F2">
        <w:rPr>
          <w:rStyle w:val="eop"/>
          <w:color w:val="333333"/>
          <w:u w:val="single"/>
        </w:rPr>
        <w:t>Open to the Public</w:t>
      </w:r>
      <w:r w:rsidR="00166AB5" w:rsidRPr="65BCA9F2">
        <w:rPr>
          <w:rStyle w:val="eop"/>
          <w:color w:val="333333"/>
        </w:rPr>
        <w:t xml:space="preserve">: </w:t>
      </w:r>
      <w:r w:rsidR="0082294B">
        <w:rPr>
          <w:rStyle w:val="eop"/>
          <w:color w:val="333333"/>
        </w:rPr>
        <w:t>T</w:t>
      </w:r>
      <w:r w:rsidR="00B261DF">
        <w:rPr>
          <w:rStyle w:val="eop"/>
          <w:color w:val="333333"/>
        </w:rPr>
        <w:t>he t</w:t>
      </w:r>
      <w:r w:rsidR="0082294B">
        <w:rPr>
          <w:rStyle w:val="eop"/>
          <w:color w:val="333333"/>
        </w:rPr>
        <w:t>esting of v</w:t>
      </w:r>
      <w:r w:rsidR="00166AB5" w:rsidRPr="65BCA9F2">
        <w:rPr>
          <w:rStyle w:val="eop"/>
          <w:color w:val="333333"/>
        </w:rPr>
        <w:t xml:space="preserve">oting equipment </w:t>
      </w:r>
      <w:r w:rsidR="00CD7C69" w:rsidRPr="65BCA9F2">
        <w:rPr>
          <w:rStyle w:val="eop"/>
          <w:color w:val="333333"/>
        </w:rPr>
        <w:t>shall be</w:t>
      </w:r>
      <w:r w:rsidR="00166AB5" w:rsidRPr="65BCA9F2">
        <w:rPr>
          <w:rStyle w:val="eop"/>
          <w:color w:val="333333"/>
        </w:rPr>
        <w:t xml:space="preserve"> open to public</w:t>
      </w:r>
      <w:r w:rsidR="000F3813" w:rsidRPr="65BCA9F2">
        <w:rPr>
          <w:rStyle w:val="eop"/>
          <w:color w:val="333333"/>
        </w:rPr>
        <w:t xml:space="preserve"> observation</w:t>
      </w:r>
      <w:r w:rsidR="00166AB5" w:rsidRPr="65BCA9F2">
        <w:rPr>
          <w:rStyle w:val="eop"/>
          <w:color w:val="333333"/>
        </w:rPr>
        <w:t xml:space="preserve">. </w:t>
      </w:r>
      <w:r w:rsidR="00E35545" w:rsidRPr="65BCA9F2">
        <w:rPr>
          <w:rStyle w:val="eop"/>
          <w:color w:val="333333"/>
        </w:rPr>
        <w:t>Post-election audits and recounts shall also be open to public</w:t>
      </w:r>
      <w:r w:rsidR="000F3813" w:rsidRPr="65BCA9F2">
        <w:rPr>
          <w:rStyle w:val="eop"/>
          <w:color w:val="333333"/>
        </w:rPr>
        <w:t xml:space="preserve"> observation</w:t>
      </w:r>
      <w:r w:rsidR="00E35545" w:rsidRPr="65BCA9F2">
        <w:rPr>
          <w:rStyle w:val="eop"/>
          <w:color w:val="333333"/>
        </w:rPr>
        <w:t>.</w:t>
      </w:r>
    </w:p>
    <w:p w14:paraId="50001B85" w14:textId="5B14E822" w:rsidR="004A0284" w:rsidRDefault="004A0284" w:rsidP="004A028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4A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D2F"/>
    <w:multiLevelType w:val="hybridMultilevel"/>
    <w:tmpl w:val="B23E6F34"/>
    <w:lvl w:ilvl="0" w:tplc="2EFCF6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482"/>
    <w:multiLevelType w:val="hybridMultilevel"/>
    <w:tmpl w:val="F3E2F064"/>
    <w:lvl w:ilvl="0" w:tplc="3E1E6B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11D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169FB"/>
    <w:multiLevelType w:val="hybridMultilevel"/>
    <w:tmpl w:val="31EC86D6"/>
    <w:lvl w:ilvl="0" w:tplc="782EF89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11D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A5E9D"/>
    <w:multiLevelType w:val="hybridMultilevel"/>
    <w:tmpl w:val="FFAE7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0A2E7E"/>
    <w:multiLevelType w:val="hybridMultilevel"/>
    <w:tmpl w:val="FF48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F5247"/>
    <w:multiLevelType w:val="multilevel"/>
    <w:tmpl w:val="452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84"/>
    <w:rsid w:val="00066AD6"/>
    <w:rsid w:val="00067ECE"/>
    <w:rsid w:val="00075FF0"/>
    <w:rsid w:val="000A59C7"/>
    <w:rsid w:val="000B60F7"/>
    <w:rsid w:val="000B66EE"/>
    <w:rsid w:val="000C186A"/>
    <w:rsid w:val="000F3813"/>
    <w:rsid w:val="00161358"/>
    <w:rsid w:val="00166AB5"/>
    <w:rsid w:val="0018655C"/>
    <w:rsid w:val="001B2E3C"/>
    <w:rsid w:val="001F7DDA"/>
    <w:rsid w:val="00211CA5"/>
    <w:rsid w:val="00254EDE"/>
    <w:rsid w:val="00275A7C"/>
    <w:rsid w:val="00276B00"/>
    <w:rsid w:val="002D55B0"/>
    <w:rsid w:val="002E691B"/>
    <w:rsid w:val="00311824"/>
    <w:rsid w:val="003146A7"/>
    <w:rsid w:val="0034560D"/>
    <w:rsid w:val="003657EE"/>
    <w:rsid w:val="003711DB"/>
    <w:rsid w:val="00381847"/>
    <w:rsid w:val="003E0478"/>
    <w:rsid w:val="003F7ED2"/>
    <w:rsid w:val="003F7F76"/>
    <w:rsid w:val="00402F8B"/>
    <w:rsid w:val="00426C37"/>
    <w:rsid w:val="00431259"/>
    <w:rsid w:val="00433E69"/>
    <w:rsid w:val="004364C5"/>
    <w:rsid w:val="00447A4E"/>
    <w:rsid w:val="0046430D"/>
    <w:rsid w:val="00470F26"/>
    <w:rsid w:val="004A0284"/>
    <w:rsid w:val="004C12FC"/>
    <w:rsid w:val="004F21BD"/>
    <w:rsid w:val="004F670D"/>
    <w:rsid w:val="005172F2"/>
    <w:rsid w:val="00557581"/>
    <w:rsid w:val="00557840"/>
    <w:rsid w:val="00585C8C"/>
    <w:rsid w:val="005E7AEB"/>
    <w:rsid w:val="00622758"/>
    <w:rsid w:val="0062452A"/>
    <w:rsid w:val="00632A21"/>
    <w:rsid w:val="0065220D"/>
    <w:rsid w:val="00693F76"/>
    <w:rsid w:val="006A7FA9"/>
    <w:rsid w:val="006D4BE1"/>
    <w:rsid w:val="00712144"/>
    <w:rsid w:val="0071370F"/>
    <w:rsid w:val="0074433C"/>
    <w:rsid w:val="00754B32"/>
    <w:rsid w:val="007839C6"/>
    <w:rsid w:val="007A17A9"/>
    <w:rsid w:val="007B0BA6"/>
    <w:rsid w:val="007C2844"/>
    <w:rsid w:val="007E4AD9"/>
    <w:rsid w:val="008221CE"/>
    <w:rsid w:val="0082294B"/>
    <w:rsid w:val="00835A2B"/>
    <w:rsid w:val="00861749"/>
    <w:rsid w:val="00865095"/>
    <w:rsid w:val="00872E6B"/>
    <w:rsid w:val="0087441D"/>
    <w:rsid w:val="008A71E5"/>
    <w:rsid w:val="008B54CD"/>
    <w:rsid w:val="008E6F58"/>
    <w:rsid w:val="009110B3"/>
    <w:rsid w:val="00932E77"/>
    <w:rsid w:val="00956E7F"/>
    <w:rsid w:val="00980969"/>
    <w:rsid w:val="00983E6F"/>
    <w:rsid w:val="009B23B2"/>
    <w:rsid w:val="00A0661A"/>
    <w:rsid w:val="00A709D9"/>
    <w:rsid w:val="00A744F6"/>
    <w:rsid w:val="00A92EB5"/>
    <w:rsid w:val="00AA232A"/>
    <w:rsid w:val="00AA5C8B"/>
    <w:rsid w:val="00AA73E8"/>
    <w:rsid w:val="00AB7114"/>
    <w:rsid w:val="00AC643F"/>
    <w:rsid w:val="00AF7516"/>
    <w:rsid w:val="00B02FCB"/>
    <w:rsid w:val="00B0380E"/>
    <w:rsid w:val="00B04B71"/>
    <w:rsid w:val="00B1171C"/>
    <w:rsid w:val="00B207AB"/>
    <w:rsid w:val="00B261DF"/>
    <w:rsid w:val="00B3370D"/>
    <w:rsid w:val="00B3719B"/>
    <w:rsid w:val="00B37E50"/>
    <w:rsid w:val="00B41899"/>
    <w:rsid w:val="00B756E4"/>
    <w:rsid w:val="00B83914"/>
    <w:rsid w:val="00B90031"/>
    <w:rsid w:val="00BA30E8"/>
    <w:rsid w:val="00BA56C9"/>
    <w:rsid w:val="00BC0012"/>
    <w:rsid w:val="00BC1FCC"/>
    <w:rsid w:val="00BD3AEA"/>
    <w:rsid w:val="00BD7F56"/>
    <w:rsid w:val="00C228FD"/>
    <w:rsid w:val="00C370AA"/>
    <w:rsid w:val="00C52F49"/>
    <w:rsid w:val="00C8249E"/>
    <w:rsid w:val="00CA72DB"/>
    <w:rsid w:val="00CD7C69"/>
    <w:rsid w:val="00D17D1E"/>
    <w:rsid w:val="00D56815"/>
    <w:rsid w:val="00D61C96"/>
    <w:rsid w:val="00D76299"/>
    <w:rsid w:val="00DB2933"/>
    <w:rsid w:val="00DC2672"/>
    <w:rsid w:val="00E35545"/>
    <w:rsid w:val="00E8131F"/>
    <w:rsid w:val="00E95F03"/>
    <w:rsid w:val="00EF48B5"/>
    <w:rsid w:val="00F12567"/>
    <w:rsid w:val="00F4637E"/>
    <w:rsid w:val="00F6165B"/>
    <w:rsid w:val="00F75BF0"/>
    <w:rsid w:val="0BB32492"/>
    <w:rsid w:val="0D4EF4F3"/>
    <w:rsid w:val="1214F9CC"/>
    <w:rsid w:val="1B9BE633"/>
    <w:rsid w:val="2D405671"/>
    <w:rsid w:val="3E5A173F"/>
    <w:rsid w:val="415D1123"/>
    <w:rsid w:val="4A4D6DAB"/>
    <w:rsid w:val="5CC4F857"/>
    <w:rsid w:val="65BCA9F2"/>
    <w:rsid w:val="7ED6E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51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0284"/>
  </w:style>
  <w:style w:type="character" w:customStyle="1" w:styleId="eop">
    <w:name w:val="eop"/>
    <w:basedOn w:val="DefaultParagraphFont"/>
    <w:rsid w:val="004A0284"/>
  </w:style>
  <w:style w:type="character" w:styleId="CommentReference">
    <w:name w:val="annotation reference"/>
    <w:basedOn w:val="DefaultParagraphFont"/>
    <w:uiPriority w:val="99"/>
    <w:semiHidden/>
    <w:unhideWhenUsed/>
    <w:rsid w:val="009B2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1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2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c19603-d324-432c-8ee8-cc7be998e346">
      <UserInfo>
        <DisplayName>von Spakovsky, Hans</DisplayName>
        <AccountId>21</AccountId>
        <AccountType/>
      </UserInfo>
      <UserInfo>
        <DisplayName>Smith, Zack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6A030C67D9428A2A5AE7BEF6A1B4" ma:contentTypeVersion="13" ma:contentTypeDescription="Create a new document." ma:contentTypeScope="" ma:versionID="09143b148bf23731438ddd8668759d39">
  <xsd:schema xmlns:xsd="http://www.w3.org/2001/XMLSchema" xmlns:xs="http://www.w3.org/2001/XMLSchema" xmlns:p="http://schemas.microsoft.com/office/2006/metadata/properties" xmlns:ns2="0a18a9d2-4553-45c9-acf6-3f306d78bfe9" xmlns:ns3="85c19603-d324-432c-8ee8-cc7be998e346" targetNamespace="http://schemas.microsoft.com/office/2006/metadata/properties" ma:root="true" ma:fieldsID="7d6b01c2224d2bd8d3633bf4ee963eef" ns2:_="" ns3:_="">
    <xsd:import namespace="0a18a9d2-4553-45c9-acf6-3f306d78bfe9"/>
    <xsd:import namespace="85c19603-d324-432c-8ee8-cc7be998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a9d2-4553-45c9-acf6-3f306d78b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9603-d324-432c-8ee8-cc7be998e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446BD-EAA0-406C-9956-01D6C74E3331}">
  <ds:schemaRefs>
    <ds:schemaRef ds:uri="http://schemas.microsoft.com/office/2006/metadata/properties"/>
    <ds:schemaRef ds:uri="http://schemas.microsoft.com/office/infopath/2007/PartnerControls"/>
    <ds:schemaRef ds:uri="85c19603-d324-432c-8ee8-cc7be998e346"/>
  </ds:schemaRefs>
</ds:datastoreItem>
</file>

<file path=customXml/itemProps2.xml><?xml version="1.0" encoding="utf-8"?>
<ds:datastoreItem xmlns:ds="http://schemas.openxmlformats.org/officeDocument/2006/customXml" ds:itemID="{5C4DCDE9-D35D-4FF3-B09D-EB98C1B8C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8a9d2-4553-45c9-acf6-3f306d78bfe9"/>
    <ds:schemaRef ds:uri="85c19603-d324-432c-8ee8-cc7be998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0C5B0-FD0B-472E-9E64-A0A4F0090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491A60-8CBC-4689-B304-104926E2D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690</Words>
  <Characters>3572</Characters>
  <Application>Microsoft Office Word</Application>
  <DocSecurity>0</DocSecurity>
  <Lines>59</Lines>
  <Paragraphs>30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</cp:revision>
  <dcterms:created xsi:type="dcterms:W3CDTF">2021-08-02T15:43:00Z</dcterms:created>
  <dcterms:modified xsi:type="dcterms:W3CDTF">2021-12-08T19:33:00Z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0x0101001CC96A030C67D9428A2A5AE7BEF6A1B4</vt:lpwstr>
  </property>
</Properties>
</file>